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DD9" w:rsidRPr="003B6DD9" w:rsidRDefault="003B6DD9" w:rsidP="003B6DD9">
      <w:pPr>
        <w:shd w:val="clear" w:color="auto" w:fill="FFFFFF"/>
        <w:spacing w:after="15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5698E1"/>
          <w:sz w:val="28"/>
          <w:szCs w:val="28"/>
          <w:lang w:eastAsia="ru-RU"/>
        </w:rPr>
        <w:t> </w:t>
      </w: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Описание проекта</w:t>
      </w:r>
    </w:p>
    <w:p w:rsidR="003B6DD9" w:rsidRPr="003B6DD9" w:rsidRDefault="003B6DD9" w:rsidP="003B6DD9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  <w:t>Тематика</w:t>
      </w:r>
    </w:p>
    <w:p w:rsidR="003B6DD9" w:rsidRPr="003B6DD9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Развитие игровых, познавательных, языковых, коммуникативных и художественных способностей детей, их здоровья, социальных навыков и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саморегуляции</w:t>
      </w:r>
      <w:proofErr w:type="spellEnd"/>
    </w:p>
    <w:p w:rsidR="003B6DD9" w:rsidRPr="003B6DD9" w:rsidRDefault="003B6DD9" w:rsidP="003B6DD9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  <w:t>Название проекта</w:t>
      </w:r>
    </w:p>
    <w:p w:rsidR="003B6DD9" w:rsidRPr="003B6DD9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Детско-взрослый проект: «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Звукляндия-страна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звуков»</w:t>
      </w:r>
    </w:p>
    <w:p w:rsidR="003B6DD9" w:rsidRPr="003B6DD9" w:rsidRDefault="003B6DD9" w:rsidP="003B6DD9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  <w:t>Целевая группа</w:t>
      </w:r>
    </w:p>
    <w:p w:rsidR="003B6DD9" w:rsidRPr="003B6DD9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Дошкольники 5-7 лет с нарушениями речи, в том числе с ОВЗ, нормативно развивающиеся дошкольники 4-7 лет, родители (законные представители) детей</w:t>
      </w:r>
    </w:p>
    <w:p w:rsidR="003B6DD9" w:rsidRPr="003B6DD9" w:rsidRDefault="003B6DD9" w:rsidP="003B6DD9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  <w:t>Постановка проблемы</w:t>
      </w:r>
    </w:p>
    <w:p w:rsidR="003B6DD9" w:rsidRPr="003B6DD9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Найти универсальную точку симбиоза классического развития речи и применения информационных технологий в развитии дошкольников</w:t>
      </w:r>
    </w:p>
    <w:p w:rsidR="003B6DD9" w:rsidRPr="003B6DD9" w:rsidRDefault="003B6DD9" w:rsidP="003B6DD9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  <w:t>Содержание проекта</w:t>
      </w:r>
    </w:p>
    <w:p w:rsidR="004515C7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Современный социум погружает ребенка в мир компьютерных технологий раньше, чем в мир межличностной вербальной коммуникации. Дошкольники с легкостью взаимодействуют с различными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гаджетами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, которые, к сожалению, не всегда стимулируют детей к развитию «живого» общения. </w:t>
      </w:r>
      <w:proofErr w:type="gram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У детей, имеющих нарушения речи, успешность в компьютерной среде зачастую существенно выше, чем в вербальной.</w:t>
      </w:r>
      <w:proofErr w:type="gram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Как следствие, у таких детей формируется (усугубляется) речевой негативизм. Теоретическим фундаментом занятия являются представления о закономерностях речевого развития дошкольников, выдвинутых в трудах Л.С.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Выготского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, Д.Б.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Эльконина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 А.Н. Леонтьева. В общем виде их взгляды на природу языковых способностей и развитие речевой деятельности можно передать в следующих положениях: • речь ребенка развивается в ходе генерализаци</w:t>
      </w:r>
      <w:proofErr w:type="gram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и(</w:t>
      </w:r>
      <w:proofErr w:type="gram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обобщения) языковых явлений, восприятия речи взрослых и собственной речевой активности; • язык и речь представляют собой своеобразный «узел», в который «сплетаются» различные линии психического развития - развитие мышления, воображения, памяти, эмоций; • ориентировка ребенка в языковых явлениях создает условия для самостоятельных наблюдений за языком, саморазвития речи, придает творческий характер. Из выше сказанного следует, что важным показателем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речи в целом, является умение ребенка использовать диалогическую и монологическую речь в жизни. Цель: создать условия для развития спонтанной речи детей через погружение в ситуацию значимой для ребенка деятельности. Задачи: - мотивировать детей на вербальное сопровождение своей деятельности за счет вовлечения в игровую ситуацию; - развивать навык диалогической и монологической речи на индивидуально возможном уровне с учетом зоны ближайшего развития; - коррекция звукопроизношения; - знакомство родителей с инструментами развивающего </w:t>
      </w: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lastRenderedPageBreak/>
        <w:t xml:space="preserve">взаимодействия с ребенком и способами их применения. Ресурсы проекта: - интерактивное оборудование (интерактивная доска, документ-камера, планшет/ноутбук); - игрушки и игровые атрибуты, позволяющие создать игровую ситуацию на определенную укрупненную лексическую тему "Город»; - педагог, владеющий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системно-деятельностным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подходом. В ходе реализации проекта создана дидактическая база, состоящая из серий интерактивных игр и тактильного игрового пособия «Город», объединённых между собой едиными предметными образами и условными игровыми ситуациями. Интерактивные игры содержат в себе готовые задания, направленные на закрепление произношения звуков речи, их фонетической дифференциации, активизации словарного запаса, закрепление навыков употребления различных грамматических и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синтактических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конструкций. С одной из таких игр можно познакомиться на сайте Интерактивные системы </w:t>
      </w:r>
      <w:hyperlink r:id="rId4" w:history="1">
        <w:r w:rsidR="004515C7" w:rsidRPr="007573A0">
          <w:rPr>
            <w:rStyle w:val="a3"/>
            <w:rFonts w:ascii="PT Astra Serif" w:eastAsia="Times New Roman" w:hAnsi="PT Astra Serif" w:cs="Arial"/>
            <w:sz w:val="28"/>
            <w:szCs w:val="28"/>
            <w:lang w:eastAsia="ru-RU"/>
          </w:rPr>
          <w:t>https://systemekb.ru/games/?games=volshebnaya-strana-zvuklyandiya-chast-1-6/</w:t>
        </w:r>
      </w:hyperlink>
    </w:p>
    <w:p w:rsidR="003B6DD9" w:rsidRPr="003B6DD9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Срок реализации проекта: сентябрь-май</w:t>
      </w:r>
    </w:p>
    <w:p w:rsidR="003B6DD9" w:rsidRPr="003B6DD9" w:rsidRDefault="003B6DD9" w:rsidP="003B6DD9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  <w:t>Рефлексивный комментарий педагога. Результаты Вашей деятельности.</w:t>
      </w:r>
    </w:p>
    <w:p w:rsidR="003B6DD9" w:rsidRDefault="003B6DD9" w:rsidP="004515C7">
      <w:pPr>
        <w:shd w:val="clear" w:color="auto" w:fill="FFFFFF"/>
        <w:spacing w:line="240" w:lineRule="auto"/>
        <w:ind w:left="-851" w:firstLine="851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Тактильное игровое пособие город, созданное учителем-логопедом, позволяет переключить ребенка с модели взаимодействия «заданный путь» на модель «выбери путь». </w:t>
      </w:r>
      <w:proofErr w:type="gram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Фигуры из фетра, имитирующие предметную область «город» (дом, автобус, троллейбус, дерево,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качель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 горка, собака и т.п.) позволяют ребенку построить свой город самостоятельно, вместе с педагогом или другими детьми.</w:t>
      </w:r>
      <w:proofErr w:type="gram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Форма организации данной деятельности зависит от уровня речевого и интеллектуального развития детей, задачи, которую необходимо решить в конкретной образовательной ситуации. Применение интерактивных игр на этапе актуализации знаний выполняет дополнительную мотивирующую функцию. Задания, которые предлагаются </w:t>
      </w:r>
      <w:proofErr w:type="gram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ребенку</w:t>
      </w:r>
      <w:proofErr w:type="gram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приводят его к созданию плана, модели будущего города. Таким образом, осуществляется объединение детской и взрослой цели. Например, если педагог решает задачу дифференциации звуков «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р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» - «л», то интерактивная игра «приведет» его к созданию своего города, в котором в названиях всех объектов, будут заданные звуки. При этом, только от ребенка будет зависть выполнение этого условия: собака может иметь кличку и Дружок, и Лапочка. Каждая образовательная ситуация разыгрывается таким образом, что при любой форме организации (даже при объединении детей с разным уровнем речевого развития) каждый реализует свой план развития диалогической и монологической речи и остается успешным. Положительным результатом может стать и отраженная речь, и творческий рассказ. Важной составляющей такой работы является возможность продолжения игровой ситуации при следующей образовательной встрече. Итог реализации проекта для каждого дошкольника тоже индивидуальный. Практика реализации проекта в 2018-2019 учебном году позволила получить следующие продукты: - мини этюд-драматизация «Вместе с мамой» (дошкольник с ОВЗ рассказывает о своем городе вместе с мамой); - конкурс детских презентаций «Мой город» (индивидуальная и парная публичная защита); - речевой </w:t>
      </w:r>
      <w:proofErr w:type="spell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баттл</w:t>
      </w:r>
      <w:proofErr w:type="spell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«Что для города нужней». Реализация проекта предполагает перенос речевых навыков в реальные коммуникативные условия. Этому способствует вовлечение родителей, </w:t>
      </w: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lastRenderedPageBreak/>
        <w:t xml:space="preserve">которым предложены готовые инструменты взаимодействия с ребенком и способами их применения. Одним из таких инструментов является книжка-игра, разработанная на подготовительном этапе проекта </w:t>
      </w:r>
      <w:hyperlink r:id="rId5" w:history="1">
        <w:r w:rsidR="004515C7" w:rsidRPr="007573A0">
          <w:rPr>
            <w:rStyle w:val="a3"/>
            <w:rFonts w:ascii="PT Astra Serif" w:eastAsia="Times New Roman" w:hAnsi="PT Astra Serif" w:cs="Arial"/>
            <w:sz w:val="28"/>
            <w:szCs w:val="28"/>
            <w:lang w:eastAsia="ru-RU"/>
          </w:rPr>
          <w:t>http://umka-nadym.ru/media/sub/962/files/posobie-gorod-moej-fantazii.pdf</w:t>
        </w:r>
      </w:hyperlink>
    </w:p>
    <w:p w:rsidR="003B6DD9" w:rsidRPr="003B6DD9" w:rsidRDefault="003B6DD9" w:rsidP="003B6DD9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333333"/>
          <w:sz w:val="28"/>
          <w:szCs w:val="28"/>
          <w:lang w:eastAsia="ru-RU"/>
        </w:rPr>
        <w:t>Дальнейшее развитие проекта</w:t>
      </w:r>
    </w:p>
    <w:p w:rsidR="003B6DD9" w:rsidRPr="003B6DD9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 настоящее время проект повторно реализуется с новым контингентом детей и родителей. Дидактические ресурсы проекта пополняются новыми интерактивными играми и предметными атрибутами по укрупнённым лексическим темам «Ямал», «Зоопарк», «Космос». В реализацию проекта вовлечены все учителя-логопеды и учителя-дефектологи детского сада.</w:t>
      </w:r>
    </w:p>
    <w:p w:rsidR="003B6DD9" w:rsidRPr="003B6DD9" w:rsidRDefault="003B6DD9" w:rsidP="003B6DD9">
      <w:pPr>
        <w:shd w:val="clear" w:color="auto" w:fill="FFFFFF"/>
        <w:spacing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Впервые познакомившись с красочным пособием, дети и родители приходят в восторг. Мягкие игрушки из фетра вызывают у ребенка желание потрогать, погладить, изучить и поиграть. Игра действительно вызывает неподдельный интерес у дошкольников. Дети непринужденно общаются между собой, фантазируют и сочиняют свою историю. Каждый ребенок в этом виде деятельности успешен, что естественно вызывает радость и массу положительных эмоций. Мобильность пособия позволяет использовать его не только в пространстве логопедического кабинета, но и в музыкальном зале, кабинете педагога-психолога, учителя дефектолога и т.д. Стоит отметить, что каждый специалист, использующий данное пособие решает свои поставленные задачи. Разработанная книжка-раскраска "Город моей фантазии" </w:t>
      </w:r>
      <w:proofErr w:type="gramStart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играем вместе с мамой позволяет</w:t>
      </w:r>
      <w:proofErr w:type="gramEnd"/>
      <w:r w:rsidRPr="003B6DD9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организовать совместную игру мамы и ребенка.</w:t>
      </w:r>
    </w:p>
    <w:p w:rsidR="00E90DE5" w:rsidRPr="003B6DD9" w:rsidRDefault="00E90DE5" w:rsidP="003B6DD9">
      <w:pPr>
        <w:jc w:val="both"/>
        <w:rPr>
          <w:rFonts w:ascii="PT Astra Serif" w:hAnsi="PT Astra Serif"/>
          <w:sz w:val="28"/>
          <w:szCs w:val="28"/>
        </w:rPr>
      </w:pPr>
    </w:p>
    <w:sectPr w:rsidR="00E90DE5" w:rsidRPr="003B6DD9" w:rsidSect="00E90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DD9"/>
    <w:rsid w:val="003B6DD9"/>
    <w:rsid w:val="004515C7"/>
    <w:rsid w:val="00D133AE"/>
    <w:rsid w:val="00E90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icationstep-headline-num">
    <w:name w:val="application__step-headline-num"/>
    <w:basedOn w:val="a0"/>
    <w:rsid w:val="003B6DD9"/>
  </w:style>
  <w:style w:type="character" w:styleId="a3">
    <w:name w:val="Hyperlink"/>
    <w:basedOn w:val="a0"/>
    <w:uiPriority w:val="99"/>
    <w:unhideWhenUsed/>
    <w:rsid w:val="004515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0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753">
          <w:marLeft w:val="0"/>
          <w:marRight w:val="0"/>
          <w:marTop w:val="9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928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8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137316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3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6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20105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7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18183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0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0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8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2664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0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24569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89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200580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3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77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675259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9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74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mka-nadym.ru/media/sub/962/files/posobie-gorod-moej-fantazii.pdf" TargetMode="External"/><Relationship Id="rId4" Type="http://schemas.openxmlformats.org/officeDocument/2006/relationships/hyperlink" Target="https://systemekb.ru/games/?games=volshebnaya-strana-zvuklyandiya-chast-1-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2020-04-20T09:44:00Z</dcterms:created>
  <dcterms:modified xsi:type="dcterms:W3CDTF">2020-04-20T10:01:00Z</dcterms:modified>
</cp:coreProperties>
</file>